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C7593" w:rsidRDefault="003A267A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3A267A">
        <w:rPr>
          <w:rFonts w:ascii="Arial" w:hAnsi="Arial" w:cs="Arial"/>
          <w:b/>
          <w:sz w:val="24"/>
        </w:rPr>
        <w:t>«</w:t>
      </w:r>
      <w:r w:rsidR="00DC7593" w:rsidRPr="00DC7593">
        <w:rPr>
          <w:rFonts w:ascii="Arial" w:hAnsi="Arial" w:cs="Arial"/>
          <w:b/>
          <w:sz w:val="24"/>
        </w:rPr>
        <w:t>О признании утратившими силу решений</w:t>
      </w:r>
      <w:r w:rsidR="00DC7593">
        <w:rPr>
          <w:rFonts w:ascii="Arial" w:hAnsi="Arial" w:cs="Arial"/>
          <w:b/>
          <w:sz w:val="24"/>
        </w:rPr>
        <w:t xml:space="preserve"> </w:t>
      </w:r>
      <w:r w:rsidR="00DC7593" w:rsidRPr="00DC7593">
        <w:rPr>
          <w:rFonts w:ascii="Arial" w:hAnsi="Arial" w:cs="Arial"/>
          <w:b/>
          <w:sz w:val="24"/>
        </w:rPr>
        <w:t>Собрания</w:t>
      </w:r>
    </w:p>
    <w:p w:rsidR="00D00AC8" w:rsidRPr="003A267A" w:rsidRDefault="00DC7593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DC7593">
        <w:rPr>
          <w:rFonts w:ascii="Arial" w:hAnsi="Arial" w:cs="Arial"/>
          <w:b/>
          <w:sz w:val="24"/>
        </w:rPr>
        <w:t>муниципального образования «Холмский городской округ</w:t>
      </w:r>
      <w:r w:rsidR="003A267A" w:rsidRPr="003A267A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836519" w:rsidRPr="00DC7593" w:rsidRDefault="00361586" w:rsidP="002309A0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DC7593" w:rsidRPr="00EF4DAD">
        <w:rPr>
          <w:rFonts w:ascii="Arial" w:hAnsi="Arial" w:cs="Arial"/>
          <w:sz w:val="24"/>
        </w:rPr>
        <w:t>О</w:t>
      </w:r>
      <w:r w:rsidR="00DC7593">
        <w:rPr>
          <w:rFonts w:ascii="Arial" w:hAnsi="Arial" w:cs="Arial"/>
          <w:sz w:val="24"/>
        </w:rPr>
        <w:t xml:space="preserve"> признании утратившими силу решений Собрания муниципального образования «Холмский городской округ»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836519">
        <w:rPr>
          <w:rFonts w:ascii="Arial" w:hAnsi="Arial" w:cs="Arial"/>
          <w:sz w:val="24"/>
          <w:szCs w:val="24"/>
        </w:rPr>
        <w:t>:</w:t>
      </w:r>
    </w:p>
    <w:p w:rsidR="00071836" w:rsidRDefault="00071836" w:rsidP="002F583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 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4" w:history="1">
        <w:r w:rsidRPr="0045744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20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="006131D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;</w:t>
      </w:r>
      <w:bookmarkStart w:id="0" w:name="_GoBack"/>
      <w:bookmarkEnd w:id="0"/>
    </w:p>
    <w:p w:rsidR="007F059B" w:rsidRDefault="007F059B" w:rsidP="002F583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Устава Холмского муниципального округа Сахалинской области</w:t>
      </w:r>
      <w:r w:rsidR="00DC7593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2309A0" w:rsidRPr="002309A0" w:rsidRDefault="00D52906" w:rsidP="002309A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2309A0" w:rsidRPr="002309A0">
        <w:rPr>
          <w:rFonts w:ascii="Arial" w:hAnsi="Arial" w:cs="Arial"/>
          <w:sz w:val="24"/>
        </w:rPr>
        <w:t>признани</w:t>
      </w:r>
      <w:r w:rsidR="002309A0">
        <w:rPr>
          <w:rFonts w:ascii="Arial" w:hAnsi="Arial" w:cs="Arial"/>
          <w:sz w:val="24"/>
        </w:rPr>
        <w:t>е</w:t>
      </w:r>
      <w:r w:rsidR="002309A0" w:rsidRPr="002309A0">
        <w:rPr>
          <w:rFonts w:ascii="Arial" w:hAnsi="Arial" w:cs="Arial"/>
          <w:sz w:val="24"/>
        </w:rPr>
        <w:t xml:space="preserve"> утратившими силу некоторых нормативно-правовых актов Холмского муниципального округа.</w:t>
      </w:r>
    </w:p>
    <w:p w:rsidR="002309A0" w:rsidRDefault="002309A0" w:rsidP="002309A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2309A0">
        <w:rPr>
          <w:rFonts w:ascii="Arial" w:hAnsi="Arial" w:cs="Arial"/>
          <w:sz w:val="24"/>
        </w:rPr>
        <w:t>Решение Собрания муниципального образования «Холмский городской округ» от 07.08.2011 № 48/3-486 «Об установлении в муниципальном образовании «Холмский городской округ» муниципального стандарта максимально допустимой доли собственных расходов на оплату жилого помещения и коммунальных услуг»</w:t>
      </w:r>
      <w:r>
        <w:rPr>
          <w:rFonts w:ascii="Arial" w:hAnsi="Arial" w:cs="Arial"/>
          <w:sz w:val="24"/>
        </w:rPr>
        <w:t xml:space="preserve"> предлагается признать у</w:t>
      </w:r>
      <w:r w:rsidRPr="002309A0">
        <w:rPr>
          <w:rFonts w:ascii="Arial" w:hAnsi="Arial" w:cs="Arial"/>
          <w:sz w:val="24"/>
        </w:rPr>
        <w:t xml:space="preserve">тратившим силу, в связи с тем, что средства регионального бюджета </w:t>
      </w:r>
      <w:r>
        <w:rPr>
          <w:rFonts w:ascii="Arial" w:hAnsi="Arial" w:cs="Arial"/>
          <w:sz w:val="24"/>
        </w:rPr>
        <w:t>Холмско</w:t>
      </w:r>
      <w:r w:rsidR="006131D9" w:rsidRPr="006131D9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муниципально</w:t>
      </w:r>
      <w:r w:rsidR="006131D9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округ</w:t>
      </w:r>
      <w:r w:rsidR="006131D9">
        <w:rPr>
          <w:rFonts w:ascii="Arial" w:hAnsi="Arial" w:cs="Arial"/>
          <w:sz w:val="24"/>
        </w:rPr>
        <w:t>а</w:t>
      </w:r>
      <w:r w:rsidRPr="002309A0">
        <w:rPr>
          <w:rFonts w:ascii="Arial" w:hAnsi="Arial" w:cs="Arial"/>
          <w:sz w:val="24"/>
        </w:rPr>
        <w:t xml:space="preserve"> на реализацию полномочий в виде предоставления субсидии населению на оплату жилищно-коммунальных услуг не предоставляются, расходы производятся через Министерство социальной защиты населения Сахалинской области.</w:t>
      </w:r>
    </w:p>
    <w:p w:rsidR="006131D9" w:rsidRDefault="002309A0" w:rsidP="002309A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2309A0">
        <w:rPr>
          <w:rFonts w:ascii="Arial" w:hAnsi="Arial" w:cs="Arial"/>
          <w:sz w:val="24"/>
        </w:rPr>
        <w:t>Решение Собрания муниципального образования «Холмский городской округ» от 30.07.2015 № 25/5-265 «О 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муниципального образования «Холмский городской округ», с изменениями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предлагается признать у</w:t>
      </w:r>
      <w:r w:rsidRPr="002309A0">
        <w:rPr>
          <w:rFonts w:ascii="Arial" w:hAnsi="Arial" w:cs="Arial"/>
          <w:sz w:val="24"/>
        </w:rPr>
        <w:t xml:space="preserve">тратившим силу, в связи с тем, что </w:t>
      </w:r>
      <w:r>
        <w:rPr>
          <w:rFonts w:ascii="Arial" w:hAnsi="Arial" w:cs="Arial"/>
          <w:sz w:val="24"/>
        </w:rPr>
        <w:t>д</w:t>
      </w:r>
      <w:r w:rsidRPr="002309A0">
        <w:rPr>
          <w:rFonts w:ascii="Arial" w:hAnsi="Arial" w:cs="Arial"/>
          <w:sz w:val="24"/>
        </w:rPr>
        <w:t xml:space="preserve">ополнительные меры социальной поддержки врачам амбулаторно-поликлинического звена, в виде ежемесячной денежной выплаты в размере 12000 рублей, были установлены в </w:t>
      </w:r>
      <w:r w:rsidR="006131D9">
        <w:rPr>
          <w:rFonts w:ascii="Arial" w:hAnsi="Arial" w:cs="Arial"/>
          <w:sz w:val="24"/>
        </w:rPr>
        <w:t xml:space="preserve">Холмском муниципальном округе Сахалинской области </w:t>
      </w:r>
      <w:r w:rsidRPr="002309A0">
        <w:rPr>
          <w:rFonts w:ascii="Arial" w:hAnsi="Arial" w:cs="Arial"/>
          <w:sz w:val="24"/>
        </w:rPr>
        <w:t>на период до 31.12.2025.</w:t>
      </w:r>
    </w:p>
    <w:p w:rsidR="002309A0" w:rsidRPr="002309A0" w:rsidRDefault="002309A0" w:rsidP="002309A0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2309A0">
        <w:rPr>
          <w:rFonts w:ascii="Arial" w:hAnsi="Arial" w:cs="Arial"/>
          <w:sz w:val="24"/>
        </w:rPr>
        <w:t>В соответствии с Федеральным законом от 21.11.2011 № 323-ФЗ «Об основах охраны здоровья граждан в Российской Федерации» субъектом, данной категории работников, установлена мера поддержки за счет средств регионального бюджета, в виде ежемесячно денежной выплаты З</w:t>
      </w:r>
      <w:r w:rsidR="006131D9">
        <w:rPr>
          <w:rFonts w:ascii="Arial" w:hAnsi="Arial" w:cs="Arial"/>
          <w:sz w:val="24"/>
        </w:rPr>
        <w:t xml:space="preserve">аконом Сахалинской области </w:t>
      </w:r>
      <w:r w:rsidRPr="002309A0">
        <w:rPr>
          <w:rFonts w:ascii="Arial" w:hAnsi="Arial" w:cs="Arial"/>
          <w:sz w:val="24"/>
        </w:rPr>
        <w:t>от 27.07.2018 № 58-ЗО (ред. от 26.09.2025)</w:t>
      </w:r>
      <w:r w:rsidR="006131D9">
        <w:rPr>
          <w:rFonts w:ascii="Arial" w:hAnsi="Arial" w:cs="Arial"/>
          <w:sz w:val="24"/>
        </w:rPr>
        <w:br/>
      </w:r>
      <w:r w:rsidRPr="002309A0">
        <w:rPr>
          <w:rFonts w:ascii="Arial" w:hAnsi="Arial" w:cs="Arial"/>
          <w:sz w:val="24"/>
        </w:rPr>
        <w:t>«О дополнительной социальной гарантии медицинским работникам, оказывающим первичную медико-санитарную помощь на территории Сахалинской области», в связи с чем, данный нормативный акт предлагается считать утратившим силу.</w:t>
      </w:r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836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09A0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583F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267A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4602F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31D9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4C3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059B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651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3EC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1DC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A4D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27ED3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593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D57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3B10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01480&amp;dst=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97</cp:revision>
  <cp:lastPrinted>2026-04-09T06:09:00Z</cp:lastPrinted>
  <dcterms:created xsi:type="dcterms:W3CDTF">2016-04-27T01:54:00Z</dcterms:created>
  <dcterms:modified xsi:type="dcterms:W3CDTF">2026-04-09T06:17:00Z</dcterms:modified>
</cp:coreProperties>
</file>